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3EE84">
      <w:pPr>
        <w:widowControl/>
        <w:jc w:val="center"/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op Job Description Template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0"/>
        <w:gridCol w:w="1822"/>
      </w:tblGrid>
      <w:tr w14:paraId="1B9D0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4" w:type="dxa"/>
          </w:tcPr>
          <w:p w14:paraId="79DEF23B">
            <w:pPr>
              <w:spacing w:after="120"/>
              <w:rPr>
                <w:rFonts w:ascii="Arial" w:hAnsi="Arial" w:eastAsia="宋体" w:cs="Arial"/>
                <w:b/>
                <w:bCs/>
                <w:kern w:val="0"/>
                <w:sz w:val="24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</w:rPr>
              <w:t>Assistant Business Manager (in Domestic Cooperation)</w:t>
            </w:r>
          </w:p>
        </w:tc>
        <w:tc>
          <w:tcPr>
            <w:tcW w:w="1502" w:type="dxa"/>
            <w:vMerge w:val="restart"/>
            <w:vAlign w:val="center"/>
          </w:tcPr>
          <w:p w14:paraId="4D7A1E21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019810" cy="363855"/>
                  <wp:effectExtent l="0" t="0" r="0" b="0"/>
                  <wp:docPr id="8795237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52372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292" b="223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1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135C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4" w:type="dxa"/>
          </w:tcPr>
          <w:p w14:paraId="42FE4948">
            <w:pPr>
              <w:spacing w:after="120"/>
              <w:rPr>
                <w:rFonts w:hint="default" w:ascii="Arial" w:hAnsi="Arial" w:eastAsia="宋体" w:cs="Arial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</w:t>
            </w:r>
          </w:p>
        </w:tc>
        <w:tc>
          <w:tcPr>
            <w:tcW w:w="1502" w:type="dxa"/>
            <w:vMerge w:val="continue"/>
          </w:tcPr>
          <w:p w14:paraId="479487F5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5E80D25D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41A85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5517C27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OVERVIEW</w:t>
            </w:r>
          </w:p>
        </w:tc>
      </w:tr>
      <w:tr w14:paraId="69EA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7CF690BB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Job title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1293EFD6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Assistant Business Manager</w:t>
            </w:r>
          </w:p>
        </w:tc>
      </w:tr>
      <w:tr w14:paraId="31C18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4863848D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Organization and department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50F407DA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JITRI,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Engineering Education &amp; Domestic Cooperation Department</w:t>
            </w:r>
          </w:p>
        </w:tc>
      </w:tr>
      <w:tr w14:paraId="236AC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35BA48AA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Location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37496C0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Nanjing</w:t>
            </w:r>
          </w:p>
        </w:tc>
      </w:tr>
      <w:tr w14:paraId="4F323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6613587E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SUMMARY</w:t>
            </w:r>
          </w:p>
        </w:tc>
      </w:tr>
      <w:tr w14:paraId="1B61D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BAD7C29">
            <w:pPr>
              <w:spacing w:before="120" w:after="120"/>
              <w:jc w:val="left"/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The Engineering Education &amp; Domestic Cooperation Department of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 (https://www.jitri.cn/en/about)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is hiring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highlight w:val="none"/>
              </w:rPr>
              <w:t>Assistant Business Manager (in Domestic Cooperation)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highlight w:val="none"/>
                <w:lang w:val="en-US" w:eastAsia="zh-CN"/>
              </w:rPr>
              <w:t>.</w:t>
            </w:r>
          </w:p>
          <w:p w14:paraId="2DBC1D06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This Coop position requires the candidate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to assist the supervisors on the collaboration with domestic universities and enterprises. </w:t>
            </w:r>
          </w:p>
        </w:tc>
      </w:tr>
      <w:tr w14:paraId="2C5B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216FCF39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RESPONSIBILITIES</w:t>
            </w:r>
          </w:p>
        </w:tc>
      </w:tr>
      <w:tr w14:paraId="54B9B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6DE1FCD3">
            <w:pPr>
              <w:spacing w:before="120" w:after="120"/>
              <w:rPr>
                <w:rFonts w:ascii="Arial" w:hAnsi="Arial" w:eastAsia="宋体" w:cs="Arial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Assist in connecting domestic universities, the Chinese Academy of Sciences, enterprises, and well-known corporate R&amp;D institutions with innovation resources. Promote the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initiatives related to universities and talent cultivation, support the organization and planning of events such as university technology achievement showcases and university-enterprise collaboration meetings, and assist in managing talent cultivation programs.</w:t>
            </w:r>
          </w:p>
        </w:tc>
      </w:tr>
      <w:tr w14:paraId="0679A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53863DCF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SKILL REQUIREMENTS</w:t>
            </w:r>
          </w:p>
        </w:tc>
      </w:tr>
      <w:tr w14:paraId="2A9B8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6BF5AC4">
            <w:pPr>
              <w:pStyle w:val="9"/>
              <w:numPr>
                <w:ilvl w:val="0"/>
                <w:numId w:val="1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Strong communication skills with good interpersonal and organizational coordination abilities.</w:t>
            </w:r>
          </w:p>
          <w:p w14:paraId="407E979D">
            <w:pPr>
              <w:pStyle w:val="9"/>
              <w:numPr>
                <w:ilvl w:val="0"/>
                <w:numId w:val="1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Proficient in common office software such as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Microsoft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Word, Excel, PowerPoint, with strong writing skills.</w:t>
            </w:r>
          </w:p>
          <w:p w14:paraId="28F85BF0">
            <w:pPr>
              <w:pStyle w:val="9"/>
              <w:numPr>
                <w:ilvl w:val="0"/>
                <w:numId w:val="1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0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High sense of responsibility and strong execution ability.</w:t>
            </w:r>
          </w:p>
          <w:p w14:paraId="75EFFCFA">
            <w:pPr>
              <w:pStyle w:val="9"/>
              <w:numPr>
                <w:ilvl w:val="0"/>
                <w:numId w:val="1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0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Mandarin speaking is preferred</w:t>
            </w:r>
          </w:p>
        </w:tc>
      </w:tr>
    </w:tbl>
    <w:p w14:paraId="7B66DF2E"/>
    <w:p w14:paraId="248F25C4">
      <w:pPr>
        <w:jc w:val="center"/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op岗位模板</w:t>
      </w:r>
    </w:p>
    <w:p w14:paraId="3044D19E"/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7"/>
        <w:gridCol w:w="2355"/>
      </w:tblGrid>
      <w:tr w14:paraId="040B2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76E9402B">
            <w:pPr>
              <w:spacing w:after="120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[国内合作助理+1人]</w:t>
            </w:r>
          </w:p>
        </w:tc>
        <w:tc>
          <w:tcPr>
            <w:tcW w:w="2551" w:type="dxa"/>
            <w:vMerge w:val="restart"/>
            <w:vAlign w:val="center"/>
          </w:tcPr>
          <w:p w14:paraId="0701B088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[</w:t>
            </w:r>
            <w:r>
              <w:rPr>
                <w:rFonts w:hint="eastAsia"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此处插入公司logo</w:t>
            </w: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]</w:t>
            </w:r>
          </w:p>
        </w:tc>
      </w:tr>
      <w:tr w14:paraId="35C53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1ABAFE82">
            <w:pPr>
              <w:spacing w:after="120"/>
              <w:rPr>
                <w:rFonts w:ascii="方正仿宋_GBK" w:hAnsi="Typ1451 Std" w:eastAsia="方正仿宋_GBK" w:cs="Times New Roman"/>
                <w:kern w:val="0"/>
                <w:sz w:val="24"/>
              </w:rPr>
            </w:pPr>
            <w:r>
              <w:rPr>
                <w:rFonts w:hint="eastAsia" w:ascii="方正仿宋_GBK" w:hAnsi="Typ1451 Std" w:eastAsia="方正仿宋_GBK" w:cs="Times New Roman"/>
                <w:kern w:val="0"/>
                <w:sz w:val="24"/>
              </w:rPr>
              <w:t>[江苏产研院]</w:t>
            </w:r>
          </w:p>
        </w:tc>
        <w:tc>
          <w:tcPr>
            <w:tcW w:w="2551" w:type="dxa"/>
            <w:vMerge w:val="continue"/>
          </w:tcPr>
          <w:p w14:paraId="04ACF523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1D77ECFB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459C9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1AD08F93">
            <w:pPr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职位概览</w:t>
            </w:r>
          </w:p>
        </w:tc>
      </w:tr>
      <w:tr w14:paraId="79286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1FFAE53F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职位名称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04005C91">
            <w:pPr>
              <w:spacing w:before="120" w:after="120" w:line="400" w:lineRule="exact"/>
              <w:rPr>
                <w:rFonts w:hint="eastAsia" w:ascii="方正仿宋_GBK" w:hAnsi="方正仿宋_GBK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Arial"/>
                <w:kern w:val="0"/>
                <w:sz w:val="24"/>
              </w:rPr>
              <w:t>国内合作助理，1人</w:t>
            </w:r>
          </w:p>
        </w:tc>
      </w:tr>
      <w:tr w14:paraId="15E4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183D3A10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公司和部门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AC0BEC5">
            <w:pPr>
              <w:spacing w:before="120" w:after="120" w:line="400" w:lineRule="exact"/>
              <w:rPr>
                <w:rFonts w:hint="eastAsia" w:ascii="方正仿宋_GBK" w:hAnsi="方正仿宋_GBK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Arial"/>
                <w:kern w:val="0"/>
                <w:sz w:val="24"/>
              </w:rPr>
              <w:t>江苏产研院 工程教育与国内合作部</w:t>
            </w:r>
          </w:p>
        </w:tc>
      </w:tr>
      <w:tr w14:paraId="623CE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305B4C5C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地点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3C3A990D">
            <w:pPr>
              <w:spacing w:before="120" w:after="120"/>
              <w:rPr>
                <w:rFonts w:hint="eastAsia" w:ascii="方正仿宋_GBK" w:hAnsi="方正仿宋_GBK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Arial"/>
                <w:kern w:val="0"/>
                <w:sz w:val="24"/>
              </w:rPr>
              <w:t>南京</w:t>
            </w:r>
          </w:p>
        </w:tc>
      </w:tr>
      <w:tr w14:paraId="580FF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54BC7D2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职位总结</w:t>
            </w:r>
          </w:p>
        </w:tc>
      </w:tr>
      <w:tr w14:paraId="4A4A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5F580BE9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协助对接国内高校、中科院以及央企和知名企业研发机构等创新资源，了解相关行业前沿创新资源，能够快速熟悉和沉淀教育及行业相关知识，对产业形成概念性认知，积累人才联合培养经验，拓展专业视野，提升个人综合能力。</w:t>
            </w:r>
          </w:p>
        </w:tc>
      </w:tr>
      <w:tr w14:paraId="4E07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0E1F297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岗位职责</w:t>
            </w:r>
          </w:p>
        </w:tc>
      </w:tr>
      <w:tr w14:paraId="5CF7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6762EB0A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协助对接国内高校、中科院以及央企和知名企业研发机构等创新资源，宣传推广国创中心高校及人才培养相关业务和政策，协助组织策划高校科技成果、校企合作对接会，协助开展人才培养管理等工作。</w:t>
            </w:r>
          </w:p>
        </w:tc>
      </w:tr>
      <w:tr w14:paraId="5F7E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12B28F18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技能要求</w:t>
            </w:r>
          </w:p>
        </w:tc>
      </w:tr>
      <w:tr w14:paraId="5880C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2644757B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善于表达沟通、具备良好的人际交往、组织协调能力；</w:t>
            </w:r>
          </w:p>
          <w:p w14:paraId="2D534A96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熟悉Word、Excel、PowerPoint等常用办公软件，具备较强的文字表达能力；</w:t>
            </w:r>
          </w:p>
          <w:p w14:paraId="57055D05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0"/>
                <w:szCs w:val="21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具有较强的工作责任心、执行力。</w:t>
            </w:r>
          </w:p>
        </w:tc>
      </w:tr>
    </w:tbl>
    <w:p w14:paraId="04BBC8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yp1451 St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Barlow Condensed Medium">
    <w:altName w:val="Segoe Print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8A5E70"/>
    <w:multiLevelType w:val="multilevel"/>
    <w:tmpl w:val="0B8A5E70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NmUyYzc0MTE2Mjk4ODNlMzAyNGRjZjJhYWM1N2QifQ=="/>
    <w:docVar w:name="KSO_WPS_MARK_KEY" w:val="1dc81fa2-cd2c-41e8-bdd3-0e52c6521146"/>
  </w:docVars>
  <w:rsids>
    <w:rsidRoot w:val="0068384B"/>
    <w:rsid w:val="000709FB"/>
    <w:rsid w:val="000F4C85"/>
    <w:rsid w:val="001B239C"/>
    <w:rsid w:val="00236724"/>
    <w:rsid w:val="00240C28"/>
    <w:rsid w:val="003109F9"/>
    <w:rsid w:val="003126C0"/>
    <w:rsid w:val="00317717"/>
    <w:rsid w:val="00323687"/>
    <w:rsid w:val="00340515"/>
    <w:rsid w:val="003E7B23"/>
    <w:rsid w:val="00465ED8"/>
    <w:rsid w:val="004D3D1F"/>
    <w:rsid w:val="00507DAD"/>
    <w:rsid w:val="00666E57"/>
    <w:rsid w:val="0068384B"/>
    <w:rsid w:val="007405A0"/>
    <w:rsid w:val="00741DA2"/>
    <w:rsid w:val="007B2DB5"/>
    <w:rsid w:val="007D2944"/>
    <w:rsid w:val="00830D1E"/>
    <w:rsid w:val="008408B9"/>
    <w:rsid w:val="0088374B"/>
    <w:rsid w:val="00A25EC7"/>
    <w:rsid w:val="00A33652"/>
    <w:rsid w:val="00A51754"/>
    <w:rsid w:val="00AA4032"/>
    <w:rsid w:val="00AB386D"/>
    <w:rsid w:val="00AF5900"/>
    <w:rsid w:val="00B81CC4"/>
    <w:rsid w:val="00C201FA"/>
    <w:rsid w:val="00C35FE9"/>
    <w:rsid w:val="00C5193F"/>
    <w:rsid w:val="00C542AF"/>
    <w:rsid w:val="00C63334"/>
    <w:rsid w:val="00C97FC5"/>
    <w:rsid w:val="00CA6EC5"/>
    <w:rsid w:val="00D729BA"/>
    <w:rsid w:val="00F712A0"/>
    <w:rsid w:val="08B17390"/>
    <w:rsid w:val="2DF57791"/>
    <w:rsid w:val="40343199"/>
    <w:rsid w:val="4A4750C2"/>
    <w:rsid w:val="50000C63"/>
    <w:rsid w:val="507E3DCF"/>
    <w:rsid w:val="56F175DF"/>
    <w:rsid w:val="600B2152"/>
    <w:rsid w:val="732967F2"/>
    <w:rsid w:val="734F0F6D"/>
    <w:rsid w:val="7C3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260</Words>
  <Characters>1415</Characters>
  <Lines>19</Lines>
  <Paragraphs>5</Paragraphs>
  <TotalTime>0</TotalTime>
  <ScaleCrop>false</ScaleCrop>
  <LinksUpToDate>false</LinksUpToDate>
  <CharactersWithSpaces>1581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2024-12-09T02:42:00Z</dcterms:created>
  <dc:creator>pc</dc:creator>
  <cp:lastModifiedBy>violazhen</cp:lastModifiedBy>
  <dcterms:modified xsi:type="dcterms:W3CDTF">2025-01-15T05:21:58Z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0B9622A8F1984C5183A9819DDBCC5860_12</vt:lpwstr>
  </property>
  <property fmtid="{D5CDD505-2E9C-101B-9397-08002B2CF9AE}" pid="4" name="KSOTemplateDocerSaveRecord">
    <vt:lpwstr>eyJoZGlkIjoiODY1ZDUyNzZhMTU1MDNlODljNjQ2YWMxYjA3ZDhjMWIiLCJ1c2VySWQiOiI1MzAwODAyMDYifQ==</vt:lpwstr>
  </property>
</Properties>
</file>